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355"/>
      </w:tblGrid>
      <w:tr w:rsidR="00545635" w:rsidRPr="00545635" w:rsidTr="00545635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ДЕКЛАРАЦИЯ ПРИНЦИПОВ ТОЛЕРАНТНОСТИ </w:t>
            </w: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br/>
              <w:t xml:space="preserve">Утверждена резолюцией 5.61 генеральной конференции ЮНЕСКО 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от 16 ноября 1995 года</w:t>
            </w:r>
          </w:p>
        </w:tc>
      </w:tr>
      <w:tr w:rsidR="00545635" w:rsidRPr="00545635" w:rsidTr="00545635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545635" w:rsidRPr="00545635" w:rsidRDefault="00545635" w:rsidP="0054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635" w:rsidRPr="00545635" w:rsidTr="00545635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ПРЕАМБУЛА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- члены Организации Объединенных Наций по вопросам образования, науки и культуры, собравшиеся в Париже на двадцать восьмую сессию Генеральной конференции 25 октября - 16 ноября 1995 года,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памятуя о том, что Устав Организации Объединенных Наций гласит: "Мы, народы Объединенных Наций, преисполненные решимости избавить грядущие поколения от бедствий войны... вновь утвердить веру в основные права человека, в достоинство и ценность человеческой личности... и в этих целях проявлять толерантность и жить вместе, в мире друг с другом, как добрые соседи",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напоминая, что в Преамбуле Устава ЮНЕСКО, принятого 16 ноября 1945 года, подчеркивается, что "мир должен базироваться на интеллектуальной и нравственной солидарности человечества",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напоминая также, что во Всеобщей декларации прав человека провозглашается, что "каждый человек имеет право на свободу мысли, совести и религии" (статья 18), "на свободу убеждений и на свободное выражение их" (статья 19) и что образование "должно содействовать взаимопониманию, терпимости и дружбе между всеми народами, расовыми и религиозными группами" (статья 26),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принимая во внимание соответствующие международные акты, в том числе: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Международный пакт о гражданских и политических правах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Международный пакт об экономических, социальных и культурных правах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Международную конвенцию о ликвидации всех форм расовой дискриминации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Конвенцию о предупреждении преступления геноцида и наказании за него,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Конвенцию о правах ребенка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Конвенцию 1951 года о статусе беженцев и протокол 1967 года, касающийся статуса беженцев, а также региональные правовые акты в этой области,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Конвенцию о ликвидации всех форм дискриминации в отношении женщин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Конвенцию против пыток и других жестоких, бесчеловечных и унижающих достоинство видов обращения и наказания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 xml:space="preserve">Декларацию о ликвидации всех форм нетерпимости и дискриминации </w:t>
              </w:r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lastRenderedPageBreak/>
                <w:t>на основе религии или убеждений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Декларацию о правах лиц, принадлежащих к национальным или этническим, религиозным или языковым меньшинствам,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Декларацию о мерах по ликвидации международного терроризма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Венскую декларацию и Программу действий Всемирной конференции по правам человека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proofErr w:type="gramStart"/>
              <w:r w:rsidRPr="00545635">
                <w:rPr>
                  <w:rFonts w:ascii="Times New Roman" w:eastAsia="Times New Roman" w:hAnsi="Times New Roman" w:cs="Times New Roman"/>
                  <w:i/>
                  <w:iCs/>
                  <w:color w:val="8C4A2E"/>
                  <w:sz w:val="28"/>
                  <w:szCs w:val="28"/>
                  <w:u w:val="single"/>
                  <w:lang w:eastAsia="ru-RU"/>
                </w:rPr>
                <w:t>Декларацию</w:t>
              </w:r>
            </w:hyperlink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Программу действий, принятые на Всемирной встрече на высшем уровне в интересах социального развития, состоявшейся в Копенгагене,</w:t>
            </w:r>
            <w:proofErr w:type="gramEnd"/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Декларацию ЮНЕСКО о расе и расовых предрассудках,</w:t>
            </w:r>
          </w:p>
          <w:p w:rsidR="00545635" w:rsidRPr="00545635" w:rsidRDefault="00545635" w:rsidP="005456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Конвенцию и Рекомендацию ЮНЕСКО о борьбе с дискриминацией в области </w:t>
            </w:r>
            <w:proofErr w:type="spell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образования,памятуя</w:t>
            </w:r>
            <w:proofErr w:type="spell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целях третьего Десятилетия действий по борьбе против расизма и расовой дискриминации, Десятилетия образования в области прав человека Организации Объединенных Наций и Международного десятилетия коренных народов мира,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учитывая рекомендации региональных конференций, проведенных в соответствии с резолюцией 27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/5.14 Генеральной конференции ЮНЕСКО в рамках Года Организации Объединенных Наций, посвященного толерантности, а также выводы и рекомендации других конференций и совещаний, организованных государствами-членами по программе Года Организации Объединенных Наций, посвященного толерантности,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испытывая чувство тревоги в связи с участившимися в последнее время актами нетерпимости, насилия, терроризма, ксенофобии, агрессивного национализма, расизма, антисемитизма, отчуждения, </w:t>
            </w:r>
            <w:proofErr w:type="spell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маргинализации</w:t>
            </w:r>
            <w:proofErr w:type="spell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дискриминации по отношению к национальным, этническим, религиозным и языковым меньшинствам, беженцам, рабочим-мигрантам, иммигрантам и социально наименее защищенным группам в обществах, а также актами насилия и запугивания в отношении отдельных лиц, осуществляющих свое право на свободу мнений и выражение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убеждений, представляющими угрозу делу укреплению мира и демократии на национальном и международном уровнях и являющимися препятствиями на пути развития,</w:t>
            </w:r>
            <w:proofErr w:type="gramEnd"/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обращая особое внимание на обязанность государств-членов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проявлениями нетерпимости,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торжественно провозглашают настоящую Декларацию принципов толерантности,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преисполненные решимости сделать все необходимое для утверждения идеалов толерантности в наших обществах, поскольку толерантность является не только важнейшим принципом, но и необходимым условием </w:t>
            </w: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 и социально-экономического развития всех народов,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заявляем следующее: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1 - ПОНЯТИЕ ТОЛЕРАНТНОСТИ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в многообразии. Это не только моральный долг, но и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правовая потребность. Толерантность - это добродетель, которая делает возможным достижение мира и способствует замене культуры войны культурой мира.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Толерантность - это не уступка, снисхождение или потворство. Толерантность -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актах в области прав человека.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означает, что каждый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свободен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2 - ГОСУДАРСТВЕНЫЙ УРОВЕНЬ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государственном уровне толерантность требует справедливого и беспристрастного законодательства, соблюдения правопорядка и судебно-процессуальных и административных норм. Толерантность также требует предоставления каждому человеку возможностей для экономического и социального развития без какой-либо дискриминации. Отчуждение и </w:t>
            </w:r>
            <w:proofErr w:type="spell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маргинализация</w:t>
            </w:r>
            <w:proofErr w:type="spell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стать причиной состояния подавленности, </w:t>
            </w: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враждебности и фанатизма.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того, чтобы сделать общество более толерантным,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невозможен без толерантности, а развитие и демократия невозможны без мира.</w:t>
            </w:r>
            <w:proofErr w:type="gramEnd"/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 Нетерпимость может принимать форму </w:t>
            </w:r>
            <w:proofErr w:type="spell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маргинализации</w:t>
            </w:r>
            <w:proofErr w:type="spell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"все люди и группы людей имеют право отличаться друг от друга" (статья 1.2).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3 - СОЦИАЛЬНЫЕ АСПЕКТЫ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 Толерантность необходима в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отношениях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безразличности по отношению к набирающим силу группам и идеологиям, проповедующим нетерпимость.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представить им </w:t>
            </w: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4 - ВОСПИТАНИЕ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Воспитание является наиболее эффективным средством предупреждения нетерпимости.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 Воспитание в духе толерантности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толерантности,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отношениях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между отдельными людьми, так и между этническими, социальными, культурными, религиозными и языковыми группами, а также нациями.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 Мы заявляем о своей готовности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</w:t>
            </w:r>
            <w:proofErr w:type="gram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претворять в жизнь программы научных исследований в области социальных наук и воспитания в духе толерантности, прав человека и ненасилия. </w:t>
            </w:r>
            <w:proofErr w:type="gram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означает необходимость </w:t>
            </w:r>
            <w:proofErr w:type="spellStart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уделения</w:t>
            </w:r>
            <w:proofErr w:type="spellEnd"/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</w:t>
            </w: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конфликты или разрешать их ненасильственными средствами.</w:t>
            </w:r>
            <w:proofErr w:type="gramEnd"/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5 - ГОТОВНОСТЬ К ДЕЙСТВИЮ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обязуемся поощрять толерантность и ненасилие, используя для этого программы и учреждения в областях образования, науки, культуры и коммуникации.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 6 - МЕЖДУНАРОДНЫЙ ДЕНЬ, ПОСВЯЩЕННЫЙ ТОЛЕРАНТНОСТИ</w:t>
            </w:r>
          </w:p>
          <w:p w:rsidR="00545635" w:rsidRPr="00545635" w:rsidRDefault="00545635" w:rsidP="005456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толерантности и воспитания в ее духе мы торжественно провозглашаем 16 ноября ежегодно отмечаемым Международным днем, посвященным толерантности.</w:t>
            </w:r>
          </w:p>
        </w:tc>
      </w:tr>
    </w:tbl>
    <w:p w:rsidR="00615EF7" w:rsidRDefault="00615EF7"/>
    <w:sectPr w:rsidR="00615EF7" w:rsidSect="0061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73B1"/>
    <w:multiLevelType w:val="multilevel"/>
    <w:tmpl w:val="096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DF"/>
    <w:rsid w:val="002277BF"/>
    <w:rsid w:val="00545635"/>
    <w:rsid w:val="00615EF7"/>
    <w:rsid w:val="0099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7"/>
  </w:style>
  <w:style w:type="paragraph" w:styleId="1">
    <w:name w:val="heading 1"/>
    <w:basedOn w:val="a"/>
    <w:link w:val="10"/>
    <w:uiPriority w:val="9"/>
    <w:qFormat/>
    <w:rsid w:val="0054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56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convents/childcon.htm" TargetMode="External"/><Relationship Id="rId13" Type="http://schemas.openxmlformats.org/officeDocument/2006/relationships/hyperlink" Target="http://www.unog.ch/russian/pravach/venska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ssian/documen/convents/raceconv.htm" TargetMode="External"/><Relationship Id="rId12" Type="http://schemas.openxmlformats.org/officeDocument/2006/relationships/hyperlink" Target="http://www.un.org/russian/documen/declarat/terrdec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.org/russian/documen/convents/pactecon.htm" TargetMode="External"/><Relationship Id="rId11" Type="http://schemas.openxmlformats.org/officeDocument/2006/relationships/hyperlink" Target="http://www.un.org/russian/documen/declarat/relintol.htm" TargetMode="External"/><Relationship Id="rId5" Type="http://schemas.openxmlformats.org/officeDocument/2006/relationships/hyperlink" Target="http://www.un.org/russian/documen/convents/pactpol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og.ch/russian/pravach/tortur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documen/convents/cedaw.htm" TargetMode="External"/><Relationship Id="rId14" Type="http://schemas.openxmlformats.org/officeDocument/2006/relationships/hyperlink" Target="http://www.un.org/russian/conferen/socsum/copdec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2019-03-03T10:08:00Z</cp:lastPrinted>
  <dcterms:created xsi:type="dcterms:W3CDTF">2019-03-03T08:14:00Z</dcterms:created>
  <dcterms:modified xsi:type="dcterms:W3CDTF">2019-03-03T10:08:00Z</dcterms:modified>
</cp:coreProperties>
</file>