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4B" w:rsidRPr="005F714B" w:rsidRDefault="005F714B" w:rsidP="00511B6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РОССИЙСКАЯ ФЕДЕРАЦИЯ </w:t>
      </w:r>
    </w:p>
    <w:p w:rsidR="005F714B" w:rsidRPr="005F714B" w:rsidRDefault="005F714B" w:rsidP="00511B6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ФЕДЕРАЛЬНЫЙ ЗАКОН </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О БЕЗОПАСНОСТИ</w:t>
      </w:r>
    </w:p>
    <w:p w:rsidR="005F714B" w:rsidRPr="005F714B" w:rsidRDefault="005F714B" w:rsidP="005F714B">
      <w:pPr>
        <w:spacing w:after="0" w:line="240" w:lineRule="auto"/>
        <w:jc w:val="center"/>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proofErr w:type="gramStart"/>
      <w:r w:rsidRPr="005F714B">
        <w:rPr>
          <w:rFonts w:ascii="Times New Roman" w:eastAsia="Times New Roman" w:hAnsi="Times New Roman" w:cs="Times New Roman"/>
          <w:sz w:val="24"/>
          <w:szCs w:val="24"/>
          <w:lang w:eastAsia="ru-RU"/>
        </w:rPr>
        <w:t>Принят</w:t>
      </w:r>
      <w:proofErr w:type="gramEnd"/>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Государственной Думой</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7 декабря 2010 года</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Одобрен</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Советом Федерации</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15 декабря 2010 года</w:t>
      </w:r>
    </w:p>
    <w:tbl>
      <w:tblPr>
        <w:tblW w:w="5000" w:type="pct"/>
        <w:jc w:val="center"/>
        <w:tblCellSpacing w:w="15" w:type="dxa"/>
        <w:tblCellMar>
          <w:top w:w="15" w:type="dxa"/>
          <w:left w:w="15" w:type="dxa"/>
          <w:bottom w:w="15" w:type="dxa"/>
          <w:right w:w="15" w:type="dxa"/>
        </w:tblCellMar>
        <w:tblLook w:val="04A0"/>
      </w:tblPr>
      <w:tblGrid>
        <w:gridCol w:w="9445"/>
      </w:tblGrid>
      <w:tr w:rsidR="005F714B" w:rsidRPr="005F714B" w:rsidTr="005F714B">
        <w:trPr>
          <w:tblCellSpacing w:w="15" w:type="dxa"/>
          <w:jc w:val="center"/>
        </w:trPr>
        <w:tc>
          <w:tcPr>
            <w:tcW w:w="0" w:type="auto"/>
            <w:vAlign w:val="center"/>
            <w:hideMark/>
          </w:tcPr>
          <w:p w:rsidR="005F714B" w:rsidRPr="005F714B" w:rsidRDefault="005F714B" w:rsidP="005F714B">
            <w:pPr>
              <w:spacing w:after="0" w:line="240" w:lineRule="auto"/>
              <w:jc w:val="center"/>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Список изменяющих документов</w:t>
            </w:r>
          </w:p>
        </w:tc>
      </w:tr>
    </w:tbl>
    <w:p w:rsidR="005F714B" w:rsidRPr="005F714B" w:rsidRDefault="005F714B" w:rsidP="005F714B">
      <w:pPr>
        <w:spacing w:line="240" w:lineRule="auto"/>
        <w:jc w:val="center"/>
        <w:rPr>
          <w:rFonts w:ascii="Times New Roman" w:eastAsia="Times New Roman" w:hAnsi="Times New Roman" w:cs="Times New Roman"/>
          <w:color w:val="392C69"/>
          <w:sz w:val="24"/>
          <w:szCs w:val="24"/>
          <w:lang w:eastAsia="ru-RU"/>
        </w:rPr>
      </w:pPr>
      <w:r w:rsidRPr="005F714B">
        <w:rPr>
          <w:rFonts w:ascii="Times New Roman" w:eastAsia="Times New Roman" w:hAnsi="Times New Roman" w:cs="Times New Roman"/>
          <w:color w:val="392C69"/>
          <w:sz w:val="24"/>
          <w:szCs w:val="24"/>
          <w:lang w:eastAsia="ru-RU"/>
        </w:rPr>
        <w:t>(в ред. Федерального закона от 05.10.2015 N 285-ФЗ)</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Глава 1. ОБЩИЕ ПОЛОЖЕНИЯ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2. Основные принципы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Основными принципами обеспечения безопасности являются: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соблюдение и защита прав и свобод человека и гражданина;</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законность;</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приоритет предупредительных мер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3. Содержание деятельности по обеспечению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Деятельность по обеспечению безопасности включает в себя: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прогнозирование, выявление, анализ и оценку угроз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правовое регулирование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применение специальных экономических мер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7) организацию научной деятельности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lastRenderedPageBreak/>
        <w:t xml:space="preserve">9) финансирование расходов на обеспечение безопасности, </w:t>
      </w:r>
      <w:proofErr w:type="gramStart"/>
      <w:r w:rsidRPr="005F714B">
        <w:rPr>
          <w:rFonts w:ascii="Times New Roman" w:eastAsia="Times New Roman" w:hAnsi="Times New Roman" w:cs="Times New Roman"/>
          <w:sz w:val="24"/>
          <w:szCs w:val="24"/>
          <w:lang w:eastAsia="ru-RU"/>
        </w:rPr>
        <w:t>контроль за</w:t>
      </w:r>
      <w:proofErr w:type="gramEnd"/>
      <w:r w:rsidRPr="005F714B">
        <w:rPr>
          <w:rFonts w:ascii="Times New Roman" w:eastAsia="Times New Roman" w:hAnsi="Times New Roman" w:cs="Times New Roman"/>
          <w:sz w:val="24"/>
          <w:szCs w:val="24"/>
          <w:lang w:eastAsia="ru-RU"/>
        </w:rPr>
        <w:t xml:space="preserve"> целевым расходованием выделенных средств;</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10) международное сотрудничество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4. Государственная политика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Основные направления государственной политики в области обеспечения безопасности определяет Президент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Граждане и общественные объединения участвуют в реализации государственной политики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5. Правовая основа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proofErr w:type="gramStart"/>
      <w:r w:rsidRPr="005F714B">
        <w:rPr>
          <w:rFonts w:ascii="Times New Roman" w:eastAsia="Times New Roman" w:hAnsi="Times New Roman" w:cs="Times New Roman"/>
          <w:sz w:val="24"/>
          <w:szCs w:val="24"/>
          <w:lang w:eastAsia="ru-RU"/>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6. Координация деятельности по обеспечению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7. Международное сотрудничество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Основными целями международного сотрудничества в области обеспечения безопасности являются: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защита суверенитета и территориальной целостности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защита прав и законных интересов российских граждан за рубежом;</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укрепление отношений со стратегическими партнерами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участие в деятельности международных организаций, занимающихся проблемами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развитие двусторонних и многосторонних отношений в целях выполнения задач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xml:space="preserve">6) </w:t>
      </w:r>
      <w:proofErr w:type="gramStart"/>
      <w:r w:rsidRPr="005F714B">
        <w:rPr>
          <w:rFonts w:ascii="Times New Roman" w:eastAsia="Times New Roman" w:hAnsi="Times New Roman" w:cs="Times New Roman"/>
          <w:sz w:val="24"/>
          <w:szCs w:val="24"/>
          <w:lang w:eastAsia="ru-RU"/>
        </w:rPr>
        <w:t>содействие</w:t>
      </w:r>
      <w:proofErr w:type="gramEnd"/>
      <w:r w:rsidRPr="005F714B">
        <w:rPr>
          <w:rFonts w:ascii="Times New Roman" w:eastAsia="Times New Roman" w:hAnsi="Times New Roman" w:cs="Times New Roman"/>
          <w:sz w:val="24"/>
          <w:szCs w:val="24"/>
          <w:lang w:eastAsia="ru-RU"/>
        </w:rPr>
        <w:t xml:space="preserve"> урегулированию конфликтов, включая участие в миротворческой деятельности.</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 xml:space="preserve">Глава 2. ПОЛНОМОЧИЯ ФЕДЕРАЛЬНЫХ ОРГАНОВ </w:t>
      </w:r>
      <w:proofErr w:type="gramStart"/>
      <w:r w:rsidRPr="005F714B">
        <w:rPr>
          <w:rFonts w:ascii="Times New Roman" w:eastAsia="Times New Roman" w:hAnsi="Times New Roman" w:cs="Times New Roman"/>
          <w:b/>
          <w:bCs/>
          <w:sz w:val="24"/>
          <w:szCs w:val="24"/>
          <w:lang w:eastAsia="ru-RU"/>
        </w:rPr>
        <w:t>ГОСУДАРСТВЕННОЙ</w:t>
      </w:r>
      <w:proofErr w:type="gramEnd"/>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ВЛАСТИ, ФУНКЦИИ ОРГАНОВ ГОСУДАРСТВЕННОЙ ВЛАСТИ СУБЪЕКТОВ</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РОССИЙСКОЙ ФЕДЕРАЦИИ И ОРГАНОВ МЕСТНОГО САМОУПРАВЛЕНИЯ</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lastRenderedPageBreak/>
        <w:t>Статья 8. Полномочия Президента Российской Федерации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Президент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формирует и возглавляет Совет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6) принимает в соответствии с законодательством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а) решение о применении специальных экономических мер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б) меры по защите граждан от преступных и иных противоправных действий, по противодействию терроризму и экстремизму;</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7) решает в соответствии с законодательством Российской Федерации вопросы, связанные с обеспечением защиты:</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а) информации и государственной тайны;</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б) населения и территорий от чрезвычайных ситуаций;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9. Полномочия палат Федерального Собрания Российской Федерации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Совет Федерации Федерального Собрания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утверждает указ Президента Российской Федерации о введении чрезвычайного положения.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10. Полномочия Правительства Российской Федерации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Правительство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участвует в определении основных направлений государственной политики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формирует федеральные целевые программы в области обеспечения безопасности и обеспечивает их реализацию;</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11. Полномочия федеральных органов исполнительной власти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lastRenderedPageBreak/>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Глава 3. СТАТУС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13. Совет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xml:space="preserve">1. </w:t>
      </w:r>
      <w:proofErr w:type="gramStart"/>
      <w:r w:rsidRPr="005F714B">
        <w:rPr>
          <w:rFonts w:ascii="Times New Roman" w:eastAsia="Times New Roman" w:hAnsi="Times New Roman" w:cs="Times New Roman"/>
          <w:sz w:val="24"/>
          <w:szCs w:val="24"/>
          <w:lang w:eastAsia="ru-RU"/>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Совет Безопасности формируется и возглавляется Президентом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Положение о Совете Безопасности Российской Федерации утверждается Президентом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14. Основные задачи и функции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Основными задачами Совета Безопасности являются: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обеспечение условий для осуществления Президентом Российской Федерации полномочий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xml:space="preserve">2) формирование государственной политики в области обеспечения безопасности и </w:t>
      </w:r>
      <w:proofErr w:type="gramStart"/>
      <w:r w:rsidRPr="005F714B">
        <w:rPr>
          <w:rFonts w:ascii="Times New Roman" w:eastAsia="Times New Roman" w:hAnsi="Times New Roman" w:cs="Times New Roman"/>
          <w:sz w:val="24"/>
          <w:szCs w:val="24"/>
          <w:lang w:eastAsia="ru-RU"/>
        </w:rPr>
        <w:t>контроль за</w:t>
      </w:r>
      <w:proofErr w:type="gramEnd"/>
      <w:r w:rsidRPr="005F714B">
        <w:rPr>
          <w:rFonts w:ascii="Times New Roman" w:eastAsia="Times New Roman" w:hAnsi="Times New Roman" w:cs="Times New Roman"/>
          <w:sz w:val="24"/>
          <w:szCs w:val="24"/>
          <w:lang w:eastAsia="ru-RU"/>
        </w:rPr>
        <w:t xml:space="preserve"> ее реализацией;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подготовка предложений Президенту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а) о мерах по предупреждению и ликвидации чрезвычайных ситуаций и преодолению их последствий;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б) о применении специальных экономических мер в целях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в) о введении, продлении и об отмене чрезвычайного положения;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6) оценка эффективности деятельности федеральных органов исполнительной власти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Основными функциями Совета Безопасности являются: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proofErr w:type="gramStart"/>
      <w:r w:rsidRPr="005F714B">
        <w:rPr>
          <w:rFonts w:ascii="Times New Roman" w:eastAsia="Times New Roman" w:hAnsi="Times New Roman" w:cs="Times New Roman"/>
          <w:sz w:val="24"/>
          <w:szCs w:val="24"/>
          <w:lang w:eastAsia="ru-RU"/>
        </w:rPr>
        <w:lastRenderedPageBreak/>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осуществление стратегического планирования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5F714B">
        <w:rPr>
          <w:rFonts w:ascii="Times New Roman" w:eastAsia="Times New Roman" w:hAnsi="Times New Roman" w:cs="Times New Roman"/>
          <w:sz w:val="24"/>
          <w:szCs w:val="24"/>
          <w:lang w:eastAsia="ru-RU"/>
        </w:rPr>
        <w:t>контроля за</w:t>
      </w:r>
      <w:proofErr w:type="gramEnd"/>
      <w:r w:rsidRPr="005F714B">
        <w:rPr>
          <w:rFonts w:ascii="Times New Roman" w:eastAsia="Times New Roman" w:hAnsi="Times New Roman" w:cs="Times New Roman"/>
          <w:sz w:val="24"/>
          <w:szCs w:val="24"/>
          <w:lang w:eastAsia="ru-RU"/>
        </w:rPr>
        <w:t xml:space="preserve"> их реализацией;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8) организация научных исследований по вопросам, отнесенным к ведению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15. Состав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Члены Совета Безопасности назначаются Президентом Российской Федерации в порядке, им определяемом.</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Члены Совета Безопасности принимают участие в заседаниях Совета Безопасности с правом совещательного голоса.</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16. Секретарь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Полномочия Секретаря Совета Безопасности определяются Президентом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F714B" w:rsidRPr="005F714B" w:rsidRDefault="005F714B" w:rsidP="005F714B">
      <w:pPr>
        <w:spacing w:after="0" w:line="240" w:lineRule="auto"/>
        <w:jc w:val="both"/>
        <w:rPr>
          <w:rFonts w:ascii="Times New Roman" w:eastAsia="Times New Roman" w:hAnsi="Times New Roman" w:cs="Times New Roman"/>
          <w:color w:val="828282"/>
          <w:sz w:val="24"/>
          <w:szCs w:val="24"/>
          <w:lang w:eastAsia="ru-RU"/>
        </w:rPr>
      </w:pPr>
      <w:r w:rsidRPr="005F714B">
        <w:rPr>
          <w:rFonts w:ascii="Times New Roman" w:eastAsia="Times New Roman" w:hAnsi="Times New Roman" w:cs="Times New Roman"/>
          <w:color w:val="828282"/>
          <w:sz w:val="24"/>
          <w:szCs w:val="24"/>
          <w:lang w:eastAsia="ru-RU"/>
        </w:rPr>
        <w:t>(часть 4 введена Федеральным законом от 05.10.2015 N 285-ФЗ)</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17. Организация деятельности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Деятельность Совета Безопасности осуществляется в форме заседаний и совещаний.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lastRenderedPageBreak/>
        <w:t>2. Порядок организации и проведения заседаний и совещаний Совета Безопасности определяется Президентом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18. Решения Совета Безопасности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Решения Совета Безопасности вступают в силу после их утверждения Президентом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Вступившие в силу решения Совета Безопасности обязательны для исполнения государственными органами и должностными лицами.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В целях реализации решений Совета Безопасности Президентом Российской Федерации могут издаваться указы и распоряжения.</w:t>
      </w:r>
    </w:p>
    <w:p w:rsidR="005F714B" w:rsidRPr="005F714B" w:rsidRDefault="005F714B" w:rsidP="005F714B">
      <w:pPr>
        <w:spacing w:after="0" w:line="240" w:lineRule="auto"/>
        <w:jc w:val="center"/>
        <w:rPr>
          <w:rFonts w:ascii="Times New Roman" w:eastAsia="Times New Roman" w:hAnsi="Times New Roman" w:cs="Times New Roman"/>
          <w:b/>
          <w:bCs/>
          <w:sz w:val="24"/>
          <w:szCs w:val="24"/>
          <w:lang w:eastAsia="ru-RU"/>
        </w:rPr>
      </w:pPr>
      <w:r w:rsidRPr="005F714B">
        <w:rPr>
          <w:rFonts w:ascii="Times New Roman" w:eastAsia="Times New Roman" w:hAnsi="Times New Roman" w:cs="Times New Roman"/>
          <w:b/>
          <w:bCs/>
          <w:sz w:val="24"/>
          <w:szCs w:val="24"/>
          <w:lang w:eastAsia="ru-RU"/>
        </w:rPr>
        <w:t>Глава 4. ЗАКЛЮЧИТЕЛЬНЫЕ ПОЛОЖЕНИЯ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 xml:space="preserve">Статья 19. О признании </w:t>
      </w:r>
      <w:proofErr w:type="gramStart"/>
      <w:r w:rsidRPr="005F714B">
        <w:rPr>
          <w:rFonts w:ascii="Times New Roman" w:eastAsia="Times New Roman" w:hAnsi="Times New Roman" w:cs="Times New Roman"/>
          <w:b/>
          <w:bCs/>
          <w:sz w:val="24"/>
          <w:szCs w:val="24"/>
          <w:lang w:eastAsia="ru-RU"/>
        </w:rPr>
        <w:t>утратившими</w:t>
      </w:r>
      <w:proofErr w:type="gramEnd"/>
      <w:r w:rsidRPr="005F714B">
        <w:rPr>
          <w:rFonts w:ascii="Times New Roman" w:eastAsia="Times New Roman" w:hAnsi="Times New Roman" w:cs="Times New Roman"/>
          <w:b/>
          <w:bCs/>
          <w:sz w:val="24"/>
          <w:szCs w:val="24"/>
          <w:lang w:eastAsia="ru-RU"/>
        </w:rPr>
        <w:t xml:space="preserve"> силу отдельных законодательных актов (положений законодательных актов) Российской Федерации</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Признать утратившими силу:</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proofErr w:type="gramStart"/>
      <w:r w:rsidRPr="005F714B">
        <w:rPr>
          <w:rFonts w:ascii="Times New Roman" w:eastAsia="Times New Roman" w:hAnsi="Times New Roman" w:cs="Times New Roman"/>
          <w:sz w:val="24"/>
          <w:szCs w:val="24"/>
          <w:lang w:eastAsia="ru-RU"/>
        </w:rPr>
        <w:t>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xml:space="preserve">9) статью 1 Федерального закона от 26 июня 2008 года N 103-ФЗ "О внесении изменений в отдельные законодательные акты Российской Федерации в связи с </w:t>
      </w:r>
      <w:r w:rsidRPr="005F714B">
        <w:rPr>
          <w:rFonts w:ascii="Times New Roman" w:eastAsia="Times New Roman" w:hAnsi="Times New Roman" w:cs="Times New Roman"/>
          <w:sz w:val="24"/>
          <w:szCs w:val="24"/>
          <w:lang w:eastAsia="ru-RU"/>
        </w:rPr>
        <w:lastRenderedPageBreak/>
        <w:t>совершенствованием государственного управления в области таможенного дела" (Собрание законодательства Российской Федерации, 2008, N 26, ст. 3022).</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b/>
          <w:bCs/>
          <w:sz w:val="24"/>
          <w:szCs w:val="24"/>
          <w:lang w:eastAsia="ru-RU"/>
        </w:rPr>
        <w:t>Статья 20. Вступление в силу настоящего Федерального закона</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5F714B" w:rsidRPr="005F714B" w:rsidRDefault="005F714B" w:rsidP="005F714B">
      <w:pPr>
        <w:spacing w:after="0" w:line="240" w:lineRule="auto"/>
        <w:ind w:firstLine="540"/>
        <w:jc w:val="both"/>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 </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Президент</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Российской Федерации</w:t>
      </w:r>
    </w:p>
    <w:p w:rsidR="005F714B" w:rsidRPr="005F714B" w:rsidRDefault="005F714B" w:rsidP="005F714B">
      <w:pPr>
        <w:spacing w:after="0" w:line="240" w:lineRule="auto"/>
        <w:jc w:val="right"/>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Д.МЕДВЕДЕВ</w:t>
      </w:r>
    </w:p>
    <w:p w:rsidR="005F714B" w:rsidRPr="005F714B" w:rsidRDefault="005F714B" w:rsidP="005F714B">
      <w:pPr>
        <w:spacing w:after="0" w:line="240" w:lineRule="auto"/>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Москва, Кремль</w:t>
      </w:r>
    </w:p>
    <w:p w:rsidR="005F714B" w:rsidRPr="005F714B" w:rsidRDefault="005F714B" w:rsidP="005F714B">
      <w:pPr>
        <w:spacing w:after="0" w:line="240" w:lineRule="auto"/>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28 декабря 2010 года</w:t>
      </w:r>
    </w:p>
    <w:p w:rsidR="005F714B" w:rsidRPr="005F714B" w:rsidRDefault="005F714B" w:rsidP="005F714B">
      <w:pPr>
        <w:spacing w:after="0" w:line="240" w:lineRule="auto"/>
        <w:rPr>
          <w:rFonts w:ascii="Times New Roman" w:eastAsia="Times New Roman" w:hAnsi="Times New Roman" w:cs="Times New Roman"/>
          <w:sz w:val="24"/>
          <w:szCs w:val="24"/>
          <w:lang w:eastAsia="ru-RU"/>
        </w:rPr>
      </w:pPr>
      <w:r w:rsidRPr="005F714B">
        <w:rPr>
          <w:rFonts w:ascii="Times New Roman" w:eastAsia="Times New Roman" w:hAnsi="Times New Roman" w:cs="Times New Roman"/>
          <w:sz w:val="24"/>
          <w:szCs w:val="24"/>
          <w:lang w:eastAsia="ru-RU"/>
        </w:rPr>
        <w:t>N 390-ФЗ</w:t>
      </w:r>
    </w:p>
    <w:p w:rsidR="005F714B" w:rsidRPr="005F714B" w:rsidRDefault="005F714B" w:rsidP="005F714B">
      <w:pPr>
        <w:spacing w:after="0" w:line="240" w:lineRule="auto"/>
        <w:rPr>
          <w:rFonts w:ascii="Verdana" w:eastAsia="Times New Roman" w:hAnsi="Verdana" w:cs="Times New Roman"/>
          <w:sz w:val="21"/>
          <w:szCs w:val="21"/>
          <w:lang w:eastAsia="ru-RU"/>
        </w:rPr>
      </w:pPr>
      <w:r w:rsidRPr="005F714B">
        <w:rPr>
          <w:rFonts w:ascii="Times New Roman" w:eastAsia="Times New Roman" w:hAnsi="Times New Roman" w:cs="Times New Roman"/>
          <w:sz w:val="24"/>
          <w:szCs w:val="24"/>
          <w:lang w:eastAsia="ru-RU"/>
        </w:rPr>
        <w:t> </w:t>
      </w:r>
    </w:p>
    <w:p w:rsidR="00615EF7" w:rsidRDefault="00615EF7"/>
    <w:sectPr w:rsidR="00615EF7" w:rsidSect="00511B6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714B"/>
    <w:rsid w:val="00511B6B"/>
    <w:rsid w:val="005F714B"/>
    <w:rsid w:val="00615EF7"/>
    <w:rsid w:val="009B757B"/>
    <w:rsid w:val="00EB2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271143">
      <w:bodyDiv w:val="1"/>
      <w:marLeft w:val="0"/>
      <w:marRight w:val="0"/>
      <w:marTop w:val="0"/>
      <w:marBottom w:val="0"/>
      <w:divBdr>
        <w:top w:val="none" w:sz="0" w:space="0" w:color="auto"/>
        <w:left w:val="none" w:sz="0" w:space="0" w:color="auto"/>
        <w:bottom w:val="none" w:sz="0" w:space="0" w:color="auto"/>
        <w:right w:val="none" w:sz="0" w:space="0" w:color="auto"/>
      </w:divBdr>
      <w:divsChild>
        <w:div w:id="445151548">
          <w:marLeft w:val="0"/>
          <w:marRight w:val="0"/>
          <w:marTop w:val="120"/>
          <w:marBottom w:val="192"/>
          <w:divBdr>
            <w:top w:val="none" w:sz="0" w:space="0" w:color="auto"/>
            <w:left w:val="none" w:sz="0" w:space="0" w:color="auto"/>
            <w:bottom w:val="none" w:sz="0" w:space="0" w:color="auto"/>
            <w:right w:val="none" w:sz="0" w:space="0" w:color="auto"/>
          </w:divBdr>
          <w:divsChild>
            <w:div w:id="888035725">
              <w:marLeft w:val="0"/>
              <w:marRight w:val="0"/>
              <w:marTop w:val="0"/>
              <w:marBottom w:val="0"/>
              <w:divBdr>
                <w:top w:val="none" w:sz="0" w:space="0" w:color="auto"/>
                <w:left w:val="none" w:sz="0" w:space="0" w:color="auto"/>
                <w:bottom w:val="none" w:sz="0" w:space="0" w:color="auto"/>
                <w:right w:val="none" w:sz="0" w:space="0" w:color="auto"/>
              </w:divBdr>
              <w:divsChild>
                <w:div w:id="1157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1340">
          <w:marLeft w:val="0"/>
          <w:marRight w:val="0"/>
          <w:marTop w:val="0"/>
          <w:marBottom w:val="0"/>
          <w:divBdr>
            <w:top w:val="none" w:sz="0" w:space="0" w:color="auto"/>
            <w:left w:val="none" w:sz="0" w:space="0" w:color="auto"/>
            <w:bottom w:val="none" w:sz="0" w:space="0" w:color="auto"/>
            <w:right w:val="none" w:sz="0" w:space="0" w:color="auto"/>
          </w:divBdr>
        </w:div>
        <w:div w:id="2143575804">
          <w:marLeft w:val="0"/>
          <w:marRight w:val="0"/>
          <w:marTop w:val="0"/>
          <w:marBottom w:val="0"/>
          <w:divBdr>
            <w:top w:val="none" w:sz="0" w:space="0" w:color="auto"/>
            <w:left w:val="none" w:sz="0" w:space="0" w:color="auto"/>
            <w:bottom w:val="none" w:sz="0" w:space="0" w:color="auto"/>
            <w:right w:val="none" w:sz="0" w:space="0" w:color="auto"/>
          </w:divBdr>
        </w:div>
        <w:div w:id="107359565">
          <w:marLeft w:val="0"/>
          <w:marRight w:val="0"/>
          <w:marTop w:val="0"/>
          <w:marBottom w:val="0"/>
          <w:divBdr>
            <w:top w:val="none" w:sz="0" w:space="0" w:color="auto"/>
            <w:left w:val="none" w:sz="0" w:space="0" w:color="auto"/>
            <w:bottom w:val="none" w:sz="0" w:space="0" w:color="auto"/>
            <w:right w:val="none" w:sz="0" w:space="0" w:color="auto"/>
          </w:divBdr>
        </w:div>
        <w:div w:id="1924756144">
          <w:marLeft w:val="0"/>
          <w:marRight w:val="0"/>
          <w:marTop w:val="0"/>
          <w:marBottom w:val="0"/>
          <w:divBdr>
            <w:top w:val="none" w:sz="0" w:space="0" w:color="auto"/>
            <w:left w:val="none" w:sz="0" w:space="0" w:color="auto"/>
            <w:bottom w:val="none" w:sz="0" w:space="0" w:color="auto"/>
            <w:right w:val="none" w:sz="0" w:space="0" w:color="auto"/>
          </w:divBdr>
        </w:div>
        <w:div w:id="189276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3010</Words>
  <Characters>17161</Characters>
  <Application>Microsoft Office Word</Application>
  <DocSecurity>0</DocSecurity>
  <Lines>143</Lines>
  <Paragraphs>40</Paragraphs>
  <ScaleCrop>false</ScaleCrop>
  <Company>Reanimator Extreme Edition</Company>
  <LinksUpToDate>false</LinksUpToDate>
  <CharactersWithSpaces>20131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ЮЗМАНБЕТОВА Г</cp:lastModifiedBy>
  <cp:revision>3</cp:revision>
  <cp:lastPrinted>2018-10-17T13:26:00Z</cp:lastPrinted>
  <dcterms:created xsi:type="dcterms:W3CDTF">2018-10-14T18:15:00Z</dcterms:created>
  <dcterms:modified xsi:type="dcterms:W3CDTF">2018-10-17T13:27:00Z</dcterms:modified>
</cp:coreProperties>
</file>